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70" w:rsidRDefault="00274E70" w:rsidP="00274E70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C0000"/>
          <w:sz w:val="28"/>
          <w:szCs w:val="28"/>
        </w:rPr>
      </w:pPr>
    </w:p>
    <w:p w:rsidR="00274E70" w:rsidRDefault="00274E70" w:rsidP="00274E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259</w:t>
      </w:r>
    </w:p>
    <w:p w:rsidR="00274E70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Pr="002010DD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Pr="002010DD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Pr="002010DD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Pr="002010DD" w:rsidRDefault="00274E70" w:rsidP="00274E70">
      <w:pPr>
        <w:tabs>
          <w:tab w:val="left" w:pos="1011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2010DD">
        <w:rPr>
          <w:rFonts w:ascii="Times New Roman" w:hAnsi="Times New Roman" w:cs="Times New Roman"/>
          <w:sz w:val="40"/>
          <w:szCs w:val="40"/>
        </w:rPr>
        <w:t xml:space="preserve">Консультация для </w:t>
      </w:r>
      <w:r>
        <w:rPr>
          <w:rFonts w:ascii="Times New Roman" w:hAnsi="Times New Roman" w:cs="Times New Roman"/>
          <w:sz w:val="40"/>
          <w:szCs w:val="40"/>
        </w:rPr>
        <w:t xml:space="preserve">родителей </w:t>
      </w:r>
    </w:p>
    <w:p w:rsidR="00274E70" w:rsidRPr="00990EDA" w:rsidRDefault="00274E70" w:rsidP="00274E70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2010DD">
        <w:rPr>
          <w:sz w:val="40"/>
          <w:szCs w:val="40"/>
        </w:rPr>
        <w:t>«</w:t>
      </w:r>
      <w:r>
        <w:rPr>
          <w:b/>
          <w:bCs/>
          <w:color w:val="000000"/>
          <w:sz w:val="48"/>
          <w:szCs w:val="48"/>
        </w:rPr>
        <w:t>Познакомить ребенка с достопримечательностями города</w:t>
      </w:r>
      <w:r w:rsidRPr="002010DD">
        <w:rPr>
          <w:sz w:val="40"/>
          <w:szCs w:val="40"/>
        </w:rPr>
        <w:t>»</w:t>
      </w:r>
    </w:p>
    <w:p w:rsidR="00274E70" w:rsidRPr="002010DD" w:rsidRDefault="00274E70" w:rsidP="00274E70">
      <w:pPr>
        <w:rPr>
          <w:rFonts w:ascii="Times New Roman" w:hAnsi="Times New Roman" w:cs="Times New Roman"/>
          <w:sz w:val="40"/>
          <w:szCs w:val="40"/>
        </w:rPr>
      </w:pPr>
    </w:p>
    <w:p w:rsidR="00274E70" w:rsidRPr="002010DD" w:rsidRDefault="00274E70" w:rsidP="00274E70">
      <w:pPr>
        <w:rPr>
          <w:rFonts w:ascii="Times New Roman" w:hAnsi="Times New Roman" w:cs="Times New Roman"/>
          <w:sz w:val="40"/>
          <w:szCs w:val="40"/>
        </w:rPr>
      </w:pPr>
    </w:p>
    <w:p w:rsidR="00274E70" w:rsidRPr="002010DD" w:rsidRDefault="00274E70" w:rsidP="00274E70">
      <w:pPr>
        <w:rPr>
          <w:rFonts w:ascii="Times New Roman" w:hAnsi="Times New Roman" w:cs="Times New Roman"/>
          <w:sz w:val="40"/>
          <w:szCs w:val="40"/>
        </w:rPr>
      </w:pPr>
    </w:p>
    <w:p w:rsidR="00274E70" w:rsidRDefault="00274E70" w:rsidP="00274E70">
      <w:pPr>
        <w:rPr>
          <w:rFonts w:ascii="Times New Roman" w:hAnsi="Times New Roman" w:cs="Times New Roman"/>
          <w:sz w:val="40"/>
          <w:szCs w:val="40"/>
        </w:rPr>
      </w:pPr>
    </w:p>
    <w:p w:rsidR="00274E70" w:rsidRDefault="00274E70" w:rsidP="00274E70">
      <w:pPr>
        <w:tabs>
          <w:tab w:val="left" w:pos="5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28"/>
          <w:szCs w:val="28"/>
        </w:rPr>
        <w:t>Подготовила:  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</w:p>
    <w:p w:rsidR="00274E70" w:rsidRPr="002010DD" w:rsidRDefault="00274E70" w:rsidP="00274E70">
      <w:pPr>
        <w:tabs>
          <w:tab w:val="left" w:pos="5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Агзамова Р.Ф.</w:t>
      </w:r>
    </w:p>
    <w:p w:rsidR="00274E70" w:rsidRPr="002010DD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Pr="002010DD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274E70" w:rsidRPr="002010DD" w:rsidRDefault="00274E70" w:rsidP="00274E70">
      <w:pPr>
        <w:rPr>
          <w:rFonts w:ascii="Times New Roman" w:hAnsi="Times New Roman" w:cs="Times New Roman"/>
          <w:sz w:val="28"/>
          <w:szCs w:val="28"/>
        </w:rPr>
      </w:pPr>
    </w:p>
    <w:p w:rsidR="00607C1A" w:rsidRDefault="00607C1A"/>
    <w:p w:rsidR="00274E70" w:rsidRDefault="00274E70"/>
    <w:p w:rsidR="00274E70" w:rsidRPr="00274E70" w:rsidRDefault="00274E70"/>
    <w:p w:rsidR="00274E70" w:rsidRPr="00274E70" w:rsidRDefault="00274E70" w:rsidP="00274E70">
      <w:pPr>
        <w:shd w:val="clear" w:color="auto" w:fill="FFFFFF"/>
        <w:spacing w:line="360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74E70">
        <w:tab/>
      </w:r>
      <w:r w:rsidRPr="00274E7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Консультация для родителей: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«Познакомьте ребенка с достопримечательностями города»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Одним из направлений в современных условиях жизни общества становится патриотическое воспитание подрастающего поколения. Самым благоприятным периодом для развития всех качеств личности ребенка является детство. Именно в этом возрасте происходит формирование высших нравственных чувст</w:t>
      </w:r>
      <w:proofErr w:type="gramStart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в-</w:t>
      </w:r>
      <w:proofErr w:type="gramEnd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чувство патриотизма. Через ознакомление ребенка с родным городом расширяется его представление о Родине.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ранних лет у ребенка закладывается любовь к своей семье, к родному краю, к улице на которой он живет, к детскому саду в который он ходит, к городу в котором родился и живет.</w:t>
      </w:r>
      <w:proofErr w:type="gramEnd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 это является неотъемлемой частью в его жизни.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Основная задача родителей помочь ребенку развивать и углублять чувство любви к своей Родине, вырастить достойного гражданина своей страны.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Детств</w:t>
      </w:r>
      <w:proofErr w:type="gramStart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яркая пора открытий. Важно чтобы детские открытия были наполнены духовно-нравственным содержанием.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Знакомясь с родным городом и его достопримечательностями, дошкольник приобщается к культуре и традициям жителей своего города. Совершая прогулку по </w:t>
      </w:r>
      <w:proofErr w:type="gramStart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городу</w:t>
      </w:r>
      <w:proofErr w:type="gramEnd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 рассказываете своему малышу, что мы живем в городе Уфа, который с каждым днем расцветает и хорошеет. Опираясь на возраст своего ребенка и имеющийся у него жизненный опыт, начните с самого главного и яркого, запоминающегося - центральная площадь им. В.И. Ленина. Вокруг нее выросли новые здания с огромными витринами магазинов, парк культуры и отдыха, аттракционы, парки и скверы. Как красив и хорош наш город с многочисленными, яркими растущими цветами на клумбах. На ближайших улицах </w:t>
      </w:r>
      <w:proofErr w:type="gramStart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расположены</w:t>
      </w:r>
      <w:proofErr w:type="gramEnd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кинотеатр, аптека, парикмахерская, почта, библиотека, детский сад. Объясните их название, все это создано для удобства людей.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Уфа город культурной и научной жизни: здесь много различных учебных и культурных заведений: институты, кинотеатры, краеведческий музей, драматический театр им </w:t>
      </w:r>
      <w:proofErr w:type="spellStart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М.Гафури</w:t>
      </w:r>
      <w:proofErr w:type="spellEnd"/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 город славен своей богатой историей отраженной в памятниках архитектуры, историческими местами памятных событий произошедших в  прошлом, героизмом людей в годы Великой Отечественной войны.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В.А. Сухомлинский говорил: «Пусть ребенок чувствует красоту и восторгается ею, пусть в его сердце и памяти навсегда сохраняется образы, в которых воплощается Родина».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 xml:space="preserve">Расскажите о своих любимых местах, гуляя с ребенком по городу. Важно помочь в осмыслении ребенком социальных явлений города и приобщить к жизни </w:t>
      </w:r>
      <w:proofErr w:type="spellStart"/>
      <w:r w:rsidRPr="00274E7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уфимцев</w:t>
      </w:r>
      <w:proofErr w:type="spellEnd"/>
      <w:r w:rsidRPr="00274E7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Жители нашего города гордятся построенным спортивным комплексом, ледовым дворцом, плавательным бассейном, стадионом.</w:t>
      </w:r>
    </w:p>
    <w:p w:rsidR="00274E70" w:rsidRPr="00274E70" w:rsidRDefault="00274E70" w:rsidP="00274E70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4E7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Чтобы ребенок сильнее и глубже проникся любовью к своей малой родине и отчизне, ему нужно  как можно больше узнать о родном городе. Главное вызвать у дошкольника чувство любви и гордости за свой город.</w:t>
      </w:r>
    </w:p>
    <w:p w:rsidR="00274E70" w:rsidRPr="00274E70" w:rsidRDefault="00274E70" w:rsidP="00274E70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4E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274E70" w:rsidRDefault="00274E70" w:rsidP="00274E70">
      <w:pPr>
        <w:tabs>
          <w:tab w:val="left" w:pos="1005"/>
        </w:tabs>
      </w:pPr>
    </w:p>
    <w:p w:rsidR="00274E70" w:rsidRDefault="00274E70"/>
    <w:p w:rsidR="00274E70" w:rsidRDefault="00274E70"/>
    <w:p w:rsidR="00274E70" w:rsidRDefault="00274E70"/>
    <w:p w:rsidR="00274E70" w:rsidRDefault="00274E70"/>
    <w:p w:rsidR="00274E70" w:rsidRDefault="00274E70"/>
    <w:sectPr w:rsidR="00274E70" w:rsidSect="0060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E70"/>
    <w:rsid w:val="00274E70"/>
    <w:rsid w:val="0060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74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74E70"/>
  </w:style>
  <w:style w:type="paragraph" w:styleId="a3">
    <w:name w:val="Normal (Web)"/>
    <w:basedOn w:val="a"/>
    <w:uiPriority w:val="99"/>
    <w:unhideWhenUsed/>
    <w:rsid w:val="00274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E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91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2026-01-27T10:52:00Z</dcterms:created>
  <dcterms:modified xsi:type="dcterms:W3CDTF">2026-01-27T10:53:00Z</dcterms:modified>
</cp:coreProperties>
</file>